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54E80">
      <w:pPr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知情书</w:t>
      </w:r>
    </w:p>
    <w:p w14:paraId="39D82CBA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333333"/>
          <w:sz w:val="28"/>
          <w:szCs w:val="28"/>
        </w:rPr>
      </w:pPr>
    </w:p>
    <w:p w14:paraId="4EEC196C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auto"/>
          <w:sz w:val="28"/>
          <w:szCs w:val="28"/>
        </w:rPr>
      </w:pPr>
      <w:r>
        <w:rPr>
          <w:rFonts w:hint="eastAsia" w:ascii="宋体" w:hAnsi="宋体" w:eastAsia="宋体" w:cs="Tahoma"/>
          <w:color w:val="auto"/>
          <w:sz w:val="28"/>
          <w:szCs w:val="28"/>
        </w:rPr>
        <w:t>根据《上海海事大学研究生学籍学历管理实施细则》（沪海大研〔2026〕3号）第二十五条规定：硕士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研究生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最长学习年限不超过5年（含休学和保留学籍）；博士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研究生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最长学习年限不超过8年（含休学和保留学籍）。2019年入学博士研究生在校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学习年限将达7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年</w:t>
      </w:r>
      <w:r>
        <w:rPr>
          <w:rFonts w:hint="eastAsia" w:ascii="宋体" w:hAnsi="宋体" w:eastAsia="宋体" w:cs="Tahoma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2022年入学硕士研究生在校学习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年限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将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达4</w:t>
      </w:r>
      <w:r>
        <w:rPr>
          <w:rFonts w:hint="eastAsia" w:ascii="宋体" w:hAnsi="宋体" w:eastAsia="宋体" w:cs="Tahoma"/>
          <w:color w:val="auto"/>
          <w:sz w:val="28"/>
          <w:szCs w:val="28"/>
        </w:rPr>
        <w:t>年</w:t>
      </w:r>
      <w:r>
        <w:rPr>
          <w:rFonts w:hint="eastAsia" w:ascii="宋体" w:hAnsi="宋体" w:eastAsia="宋体" w:cs="Tahoma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Tahoma"/>
          <w:color w:val="auto"/>
          <w:sz w:val="28"/>
          <w:szCs w:val="28"/>
          <w:lang w:val="en-US" w:eastAsia="zh-CN"/>
        </w:rPr>
        <w:t>距最长学习年限仅1年，存在学籍超期风险。</w:t>
      </w:r>
      <w:bookmarkStart w:id="0" w:name="_GoBack"/>
      <w:bookmarkEnd w:id="0"/>
    </w:p>
    <w:p w14:paraId="60F2C6E0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auto"/>
          <w:sz w:val="28"/>
          <w:szCs w:val="28"/>
        </w:rPr>
      </w:pPr>
      <w:r>
        <w:rPr>
          <w:rFonts w:hint="eastAsia" w:ascii="宋体" w:hAnsi="宋体" w:eastAsia="宋体" w:cs="Tahoma"/>
          <w:color w:val="auto"/>
          <w:sz w:val="28"/>
          <w:szCs w:val="28"/>
        </w:rPr>
        <w:t>本人已知晓在规定的学习年限内未完成学业的，学校将根据《上海海事大学研究生学籍学历管理实施细则》（沪海大研〔2026〕3号）第二十七条规定予以退学处理。</w:t>
      </w:r>
    </w:p>
    <w:p w14:paraId="1F384D28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auto"/>
          <w:sz w:val="28"/>
          <w:szCs w:val="28"/>
        </w:rPr>
      </w:pPr>
    </w:p>
    <w:p w14:paraId="45F43F27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333333"/>
          <w:sz w:val="28"/>
          <w:szCs w:val="28"/>
        </w:rPr>
      </w:pPr>
    </w:p>
    <w:p w14:paraId="79F68A46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333333"/>
          <w:sz w:val="28"/>
          <w:szCs w:val="28"/>
        </w:rPr>
      </w:pPr>
    </w:p>
    <w:p w14:paraId="445D9F07">
      <w:pPr>
        <w:widowControl/>
        <w:ind w:firstLine="560" w:firstLineChars="200"/>
        <w:jc w:val="left"/>
        <w:rPr>
          <w:rFonts w:hint="eastAsia" w:ascii="宋体" w:hAnsi="宋体" w:eastAsia="宋体" w:cs="Tahoma"/>
          <w:color w:val="333333"/>
          <w:sz w:val="28"/>
          <w:szCs w:val="28"/>
        </w:rPr>
      </w:pPr>
    </w:p>
    <w:p w14:paraId="00417004">
      <w:pPr>
        <w:widowControl/>
        <w:ind w:firstLine="560" w:firstLineChars="200"/>
        <w:jc w:val="center"/>
        <w:rPr>
          <w:rFonts w:hint="eastAsia" w:ascii="宋体" w:hAnsi="宋体" w:eastAsia="宋体" w:cs="Tahoma"/>
          <w:color w:val="333333"/>
          <w:sz w:val="28"/>
          <w:szCs w:val="28"/>
        </w:rPr>
      </w:pPr>
      <w:r>
        <w:rPr>
          <w:rFonts w:hint="eastAsia" w:ascii="宋体" w:hAnsi="宋体" w:eastAsia="宋体" w:cs="Tahoma"/>
          <w:color w:val="333333"/>
          <w:sz w:val="28"/>
          <w:szCs w:val="28"/>
        </w:rPr>
        <w:t>学生签名：</w:t>
      </w:r>
    </w:p>
    <w:p w14:paraId="445E3E7F">
      <w:pPr>
        <w:widowControl/>
        <w:ind w:firstLine="560" w:firstLineChars="200"/>
        <w:jc w:val="center"/>
        <w:rPr>
          <w:rFonts w:ascii="宋体" w:hAnsi="宋体" w:eastAsia="宋体" w:cs="Tahoma"/>
          <w:color w:val="333333"/>
          <w:sz w:val="28"/>
          <w:szCs w:val="28"/>
        </w:rPr>
      </w:pPr>
      <w:r>
        <w:rPr>
          <w:rFonts w:hint="eastAsia" w:ascii="宋体" w:hAnsi="宋体" w:eastAsia="宋体" w:cs="Tahoma"/>
          <w:color w:val="333333"/>
          <w:sz w:val="28"/>
          <w:szCs w:val="28"/>
        </w:rPr>
        <w:t>学生学号：</w:t>
      </w:r>
    </w:p>
    <w:p w14:paraId="32BB8E9F">
      <w:pPr>
        <w:widowControl/>
        <w:ind w:firstLine="560" w:firstLineChars="200"/>
        <w:jc w:val="center"/>
        <w:rPr>
          <w:rFonts w:hint="eastAsia" w:ascii="宋体" w:hAnsi="宋体" w:eastAsia="宋体" w:cs="Tahoma"/>
          <w:color w:val="333333"/>
          <w:sz w:val="28"/>
          <w:szCs w:val="28"/>
        </w:rPr>
      </w:pPr>
      <w:r>
        <w:rPr>
          <w:rFonts w:hint="eastAsia" w:ascii="宋体" w:hAnsi="宋体" w:eastAsia="宋体" w:cs="Tahoma"/>
          <w:color w:val="333333"/>
          <w:sz w:val="28"/>
          <w:szCs w:val="28"/>
        </w:rPr>
        <w:t>联系电话：</w:t>
      </w:r>
    </w:p>
    <w:p w14:paraId="6EB1D159">
      <w:pPr>
        <w:widowControl/>
        <w:ind w:firstLine="560" w:firstLineChars="200"/>
        <w:jc w:val="center"/>
        <w:rPr>
          <w:rFonts w:hint="eastAsia" w:ascii="宋体" w:hAnsi="宋体" w:eastAsia="宋体" w:cs="Tahoma"/>
          <w:color w:val="333333"/>
          <w:sz w:val="28"/>
          <w:szCs w:val="28"/>
        </w:rPr>
      </w:pPr>
      <w:r>
        <w:rPr>
          <w:rFonts w:hint="eastAsia" w:ascii="宋体" w:hAnsi="宋体" w:eastAsia="宋体" w:cs="Tahoma"/>
          <w:color w:val="333333"/>
          <w:sz w:val="28"/>
          <w:szCs w:val="28"/>
        </w:rPr>
        <w:t xml:space="preserve">日 </w:t>
      </w:r>
      <w:r>
        <w:rPr>
          <w:rFonts w:ascii="宋体" w:hAnsi="宋体" w:eastAsia="宋体" w:cs="Tahoma"/>
          <w:color w:val="333333"/>
          <w:sz w:val="28"/>
          <w:szCs w:val="28"/>
        </w:rPr>
        <w:t xml:space="preserve">   </w:t>
      </w:r>
      <w:r>
        <w:rPr>
          <w:rFonts w:hint="eastAsia" w:ascii="宋体" w:hAnsi="宋体" w:eastAsia="宋体" w:cs="Tahoma"/>
          <w:color w:val="333333"/>
          <w:sz w:val="28"/>
          <w:szCs w:val="28"/>
        </w:rPr>
        <w:t>期：</w:t>
      </w:r>
    </w:p>
    <w:p w14:paraId="3F651A9D">
      <w:pPr>
        <w:rPr>
          <w:rFonts w:hint="eastAsia" w:ascii="宋体" w:hAnsi="宋体" w:eastAsia="宋体"/>
          <w:sz w:val="28"/>
          <w:szCs w:val="28"/>
        </w:rPr>
      </w:pPr>
    </w:p>
    <w:p w14:paraId="09747F31">
      <w:pPr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5ODIxNWZhYmMzM2VjODI1ZDkxNjQwNTA2YzA0ZGUifQ=="/>
  </w:docVars>
  <w:rsids>
    <w:rsidRoot w:val="000C65AE"/>
    <w:rsid w:val="000360AE"/>
    <w:rsid w:val="00057299"/>
    <w:rsid w:val="000A5592"/>
    <w:rsid w:val="000C65AE"/>
    <w:rsid w:val="002C21EA"/>
    <w:rsid w:val="003677E9"/>
    <w:rsid w:val="00376461"/>
    <w:rsid w:val="00402715"/>
    <w:rsid w:val="00493413"/>
    <w:rsid w:val="004E0051"/>
    <w:rsid w:val="005A56D4"/>
    <w:rsid w:val="005F7C99"/>
    <w:rsid w:val="00643439"/>
    <w:rsid w:val="006A500E"/>
    <w:rsid w:val="00711A66"/>
    <w:rsid w:val="007A4ADF"/>
    <w:rsid w:val="00824942"/>
    <w:rsid w:val="008C0AB3"/>
    <w:rsid w:val="00A50084"/>
    <w:rsid w:val="00CE3029"/>
    <w:rsid w:val="00E723E8"/>
    <w:rsid w:val="1B290F2A"/>
    <w:rsid w:val="283469DD"/>
    <w:rsid w:val="3C6F0CAC"/>
    <w:rsid w:val="3F695759"/>
    <w:rsid w:val="4FC073B3"/>
    <w:rsid w:val="625C2F1F"/>
    <w:rsid w:val="7DF0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283</Characters>
  <Lines>2</Lines>
  <Paragraphs>1</Paragraphs>
  <TotalTime>0</TotalTime>
  <ScaleCrop>false</ScaleCrop>
  <LinksUpToDate>false</LinksUpToDate>
  <CharactersWithSpaces>287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2021-11-01T04:20:00Z</dcterms:created>
  <dc:creator>hp</dc:creator>
  <cp:lastModifiedBy>卢姣娜</cp:lastModifiedBy>
  <dcterms:modified xsi:type="dcterms:W3CDTF">2026-06-24T05:34:27Z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2E3290D00EBE478FBE1AD117BC079044</vt:lpwstr>
  </property>
  <property fmtid="{D5CDD505-2E9C-101B-9397-08002B2CF9AE}" pid="4" name="KSOTemplateDocerSaveRecord">
    <vt:lpwstr>eyJoZGlkIjoiMjhkZDg4MTVhNWU0OTg0ODZkM2E5OGEyZWYzNTE1ODIiLCJ1c2VySWQiOiIxNjEzODg4NjU5In0=</vt:lpwstr>
  </property>
</Properties>
</file>